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12D7" w:rsidRDefault="004E12D7" w:rsidP="004E12D7">
      <w:pPr>
        <w:tabs>
          <w:tab w:val="center" w:pos="5400"/>
        </w:tabs>
        <w:rPr>
          <w:rFonts w:cs="Calibri"/>
          <w:b/>
        </w:rPr>
      </w:pPr>
      <w:r>
        <w:rPr>
          <w:rFonts w:cs="Calibri"/>
          <w:b/>
        </w:rPr>
        <w:t>Name</w:t>
      </w:r>
      <w:proofErr w:type="gramStart"/>
      <w:r>
        <w:rPr>
          <w:rFonts w:cs="Calibri"/>
          <w:b/>
        </w:rPr>
        <w:t>:_</w:t>
      </w:r>
      <w:proofErr w:type="gramEnd"/>
      <w:r>
        <w:rPr>
          <w:rFonts w:cs="Calibri"/>
          <w:b/>
        </w:rPr>
        <w:t>_______________________________ P:</w:t>
      </w:r>
    </w:p>
    <w:p w:rsidR="008059B8" w:rsidRDefault="0006419E" w:rsidP="008059B8">
      <w:pPr>
        <w:rPr>
          <w:rFonts w:cs="Calibri"/>
          <w:b/>
        </w:rPr>
      </w:pPr>
      <w:r>
        <w:rPr>
          <w:bCs/>
          <w:noProof/>
          <w:sz w:val="24"/>
        </w:rPr>
        <w:pict>
          <v:roundrect id="Rounded Rectangle 5" o:spid="_x0000_s1030" style="position:absolute;margin-left:371.25pt;margin-top:-40.6pt;width:177.75pt;height:54pt;z-index:251656192;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" strokeweight="1.5pt">
            <v:textbox style="mso-next-textbox:#Rounded Rectangle 5">
              <w:txbxContent>
                <w:p w:rsidR="00854B95" w:rsidRPr="00E93B00" w:rsidRDefault="00854B95" w:rsidP="00E93B00">
                  <w:pPr>
                    <w:spacing w:after="0"/>
                    <w:jc w:val="center"/>
                    <w:rPr>
                      <w:rFonts w:ascii="Cambria" w:hAnsi="Cambria"/>
                      <w:sz w:val="20"/>
                      <w:szCs w:val="20"/>
                    </w:rPr>
                  </w:pPr>
                  <w:r w:rsidRPr="00E93B00">
                    <w:rPr>
                      <w:rFonts w:ascii="Cambria" w:hAnsi="Cambria"/>
                      <w:sz w:val="20"/>
                      <w:szCs w:val="20"/>
                    </w:rPr>
                    <w:t>HW#</w:t>
                  </w:r>
                  <w:r w:rsidR="00F079D6">
                    <w:rPr>
                      <w:rFonts w:ascii="Cambria" w:hAnsi="Cambria"/>
                      <w:sz w:val="20"/>
                      <w:szCs w:val="20"/>
                    </w:rPr>
                    <w:t xml:space="preserve"> </w:t>
                  </w:r>
                  <w:r w:rsidR="00552270">
                    <w:rPr>
                      <w:rFonts w:ascii="Cambria" w:hAnsi="Cambria"/>
                      <w:sz w:val="20"/>
                      <w:szCs w:val="20"/>
                    </w:rPr>
                    <w:t>144</w:t>
                  </w:r>
                  <w:r w:rsidRPr="00E93B00">
                    <w:rPr>
                      <w:rFonts w:ascii="Cambria" w:hAnsi="Cambria"/>
                      <w:sz w:val="20"/>
                      <w:szCs w:val="20"/>
                    </w:rPr>
                    <w:t xml:space="preserve">: </w:t>
                  </w:r>
                  <w:r>
                    <w:rPr>
                      <w:rFonts w:ascii="Cambria" w:hAnsi="Cambria"/>
                      <w:sz w:val="20"/>
                      <w:szCs w:val="20"/>
                    </w:rPr>
                    <w:t>Vol. &amp; SA of Spheres</w:t>
                  </w:r>
                </w:p>
                <w:p w:rsidR="00854B95" w:rsidRPr="00E93B00" w:rsidRDefault="00854B95" w:rsidP="00E93B00">
                  <w:pPr>
                    <w:spacing w:after="0"/>
                    <w:jc w:val="center"/>
                    <w:rPr>
                      <w:rFonts w:ascii="Cambria" w:hAnsi="Cambria"/>
                      <w:sz w:val="20"/>
                      <w:szCs w:val="20"/>
                    </w:rPr>
                  </w:pPr>
                  <w:r w:rsidRPr="00E93B00">
                    <w:rPr>
                      <w:rFonts w:ascii="Cambria" w:hAnsi="Cambria"/>
                      <w:sz w:val="20"/>
                      <w:szCs w:val="20"/>
                    </w:rPr>
                    <w:t xml:space="preserve">Due: </w:t>
                  </w:r>
                  <w:r w:rsidR="00552270">
                    <w:rPr>
                      <w:rFonts w:ascii="Cambria" w:hAnsi="Cambria"/>
                      <w:sz w:val="20"/>
                      <w:szCs w:val="20"/>
                    </w:rPr>
                    <w:t>Wednesday</w:t>
                  </w:r>
                  <w:r w:rsidRPr="00E93B00">
                    <w:rPr>
                      <w:rFonts w:ascii="Cambria" w:hAnsi="Cambria"/>
                      <w:sz w:val="20"/>
                      <w:szCs w:val="20"/>
                    </w:rPr>
                    <w:t xml:space="preserve">, </w:t>
                  </w:r>
                  <w:r w:rsidR="00F079D6">
                    <w:rPr>
                      <w:rFonts w:ascii="Cambria" w:hAnsi="Cambria"/>
                      <w:sz w:val="20"/>
                      <w:szCs w:val="20"/>
                    </w:rPr>
                    <w:t xml:space="preserve">April </w:t>
                  </w:r>
                  <w:r w:rsidR="00552270">
                    <w:rPr>
                      <w:rFonts w:ascii="Cambria" w:hAnsi="Cambria"/>
                      <w:sz w:val="20"/>
                      <w:szCs w:val="20"/>
                    </w:rPr>
                    <w:t>29</w:t>
                  </w:r>
                </w:p>
                <w:p w:rsidR="00854B95" w:rsidRPr="00E93B00" w:rsidRDefault="00854B95" w:rsidP="00E93B00">
                  <w:pPr>
                    <w:spacing w:after="0"/>
                    <w:jc w:val="center"/>
                    <w:rPr>
                      <w:rFonts w:ascii="Cambria" w:hAnsi="Cambria"/>
                      <w:sz w:val="20"/>
                      <w:szCs w:val="20"/>
                    </w:rPr>
                  </w:pPr>
                  <w:r w:rsidRPr="00E93B00">
                    <w:rPr>
                      <w:rFonts w:ascii="Cambria" w:hAnsi="Cambria"/>
                      <w:sz w:val="20"/>
                      <w:szCs w:val="20"/>
                    </w:rPr>
                    <w:t>Geometry</w:t>
                  </w:r>
                </w:p>
              </w:txbxContent>
            </v:textbox>
          </v:roundrect>
        </w:pict>
      </w:r>
      <w:r w:rsidR="0062779A">
        <w:rPr>
          <w:bCs/>
          <w:noProof/>
          <w:sz w:val="24"/>
        </w:rPr>
        <w:pict>
          <v:shapetype id="_x0000_t32" coordsize="21600,21600" o:spt="32" o:oned="t" path="m,l21600,21600e" filled="f">
            <v:path arrowok="t" fillok="f" o:connecttype="none"/>
            <o:lock v:ext="edit" shapetype="t"/>
          </v:shapetype>
          <v:shape id="_x0000_s1040" type="#_x0000_t32" style="position:absolute;margin-left:245.25pt;margin-top:-12.7pt;width:92.25pt;height:0;z-index:251657216" o:connectortype="straight"/>
        </w:pict>
      </w:r>
      <w:r w:rsidR="00690E17" w:rsidRPr="00690E17">
        <w:rPr>
          <w:rFonts w:cs="Calibri"/>
          <w:b/>
        </w:rPr>
        <w:t>Failure to show al</w:t>
      </w:r>
      <w:r w:rsidR="00726995">
        <w:rPr>
          <w:rFonts w:cs="Calibri"/>
          <w:b/>
        </w:rPr>
        <w:t>l work will result in a LaSalle!</w:t>
      </w:r>
    </w:p>
    <w:p w:rsidR="00A725ED" w:rsidRDefault="00A725ED" w:rsidP="008059B8">
      <w:pPr>
        <w:rPr>
          <w:rFonts w:cs="Calibri"/>
          <w:b/>
        </w:rPr>
      </w:pPr>
    </w:p>
    <w:p w:rsidR="00E679AB" w:rsidRDefault="00E679AB" w:rsidP="00E679AB">
      <w:pPr>
        <w:spacing w:line="240" w:lineRule="auto"/>
        <w:jc w:val="center"/>
        <w:rPr>
          <w:rFonts w:cs="Calibri"/>
          <w:b/>
        </w:rPr>
      </w:pPr>
      <w:r>
        <w:rPr>
          <w:rFonts w:cs="Calibri"/>
          <w:b/>
        </w:rPr>
        <w:t>SA (Sphere) = __________________ Vol. (Sphere) = ___________________</w:t>
      </w:r>
    </w:p>
    <w:p w:rsidR="00E679AB" w:rsidRPr="00690E17" w:rsidRDefault="00E679AB" w:rsidP="00E679AB">
      <w:pPr>
        <w:spacing w:line="240" w:lineRule="auto"/>
        <w:jc w:val="center"/>
        <w:rPr>
          <w:rFonts w:cs="Calibri"/>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5508"/>
        <w:gridCol w:w="5508"/>
      </w:tblGrid>
      <w:tr w:rsidR="00A725ED" w:rsidRPr="00BB4C91" w:rsidTr="00931749">
        <w:tc>
          <w:tcPr>
            <w:tcW w:w="5508" w:type="dxa"/>
          </w:tcPr>
          <w:p w:rsidR="00A725ED" w:rsidRPr="00C23093" w:rsidRDefault="00A725ED" w:rsidP="00931749">
            <w:pPr>
              <w:rPr>
                <w:noProof/>
              </w:rPr>
            </w:pPr>
            <w:r w:rsidRPr="00C23093">
              <w:t>1)</w:t>
            </w:r>
            <w:r w:rsidRPr="00C23093">
              <w:rPr>
                <w:noProof/>
              </w:rPr>
              <w:t xml:space="preserve"> Find the surface area and volume of the sphere.</w:t>
            </w:r>
          </w:p>
          <w:p w:rsidR="00A725ED" w:rsidRPr="00C23093" w:rsidRDefault="00AE68F3" w:rsidP="00931749">
            <w:r>
              <w:rPr>
                <w:noProof/>
              </w:rPr>
              <w:drawing>
                <wp:inline distT="0" distB="0" distL="0" distR="0">
                  <wp:extent cx="1695450" cy="1400175"/>
                  <wp:effectExtent l="1905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grayscl/>
                          </a:blip>
                          <a:srcRect/>
                          <a:stretch>
                            <a:fillRect/>
                          </a:stretch>
                        </pic:blipFill>
                        <pic:spPr bwMode="auto">
                          <a:xfrm>
                            <a:off x="0" y="0"/>
                            <a:ext cx="1695450" cy="1400175"/>
                          </a:xfrm>
                          <a:prstGeom prst="rect">
                            <a:avLst/>
                          </a:prstGeom>
                          <a:noFill/>
                          <a:ln w="9525">
                            <a:noFill/>
                            <a:miter lim="800000"/>
                            <a:headEnd/>
                            <a:tailEnd/>
                          </a:ln>
                        </pic:spPr>
                      </pic:pic>
                    </a:graphicData>
                  </a:graphic>
                </wp:inline>
              </w:drawing>
            </w:r>
          </w:p>
          <w:p w:rsidR="00A725ED" w:rsidRDefault="00A725ED" w:rsidP="00931749"/>
          <w:p w:rsidR="00854B95" w:rsidRDefault="00854B95" w:rsidP="00931749"/>
          <w:p w:rsidR="00854B95" w:rsidRPr="00C23093" w:rsidRDefault="00854B95" w:rsidP="00931749"/>
          <w:p w:rsidR="00A725ED" w:rsidRPr="00C23093" w:rsidRDefault="00A725ED" w:rsidP="00931749"/>
          <w:p w:rsidR="00A725ED" w:rsidRPr="00C23093" w:rsidRDefault="00A725ED" w:rsidP="00931749">
            <w:r w:rsidRPr="00C23093">
              <w:t>Surface Area: ________ Volume: __________</w:t>
            </w:r>
          </w:p>
        </w:tc>
        <w:tc>
          <w:tcPr>
            <w:tcW w:w="5508" w:type="dxa"/>
          </w:tcPr>
          <w:p w:rsidR="00A725ED" w:rsidRPr="00C23093" w:rsidRDefault="00A725ED" w:rsidP="00931749">
            <w:r w:rsidRPr="00C23093">
              <w:t xml:space="preserve">2) </w:t>
            </w:r>
            <w:r w:rsidRPr="00C23093">
              <w:rPr>
                <w:noProof/>
              </w:rPr>
              <w:t>Find the surface area and volume of the sphere.</w:t>
            </w:r>
          </w:p>
          <w:p w:rsidR="00A725ED" w:rsidRPr="00C23093" w:rsidRDefault="00AE68F3" w:rsidP="00931749">
            <w:r>
              <w:rPr>
                <w:noProof/>
              </w:rPr>
              <w:drawing>
                <wp:inline distT="0" distB="0" distL="0" distR="0">
                  <wp:extent cx="1409700" cy="1400175"/>
                  <wp:effectExtent l="19050" t="0" r="0" b="0"/>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grayscl/>
                          </a:blip>
                          <a:srcRect/>
                          <a:stretch>
                            <a:fillRect/>
                          </a:stretch>
                        </pic:blipFill>
                        <pic:spPr bwMode="auto">
                          <a:xfrm>
                            <a:off x="0" y="0"/>
                            <a:ext cx="1409700" cy="1400175"/>
                          </a:xfrm>
                          <a:prstGeom prst="rect">
                            <a:avLst/>
                          </a:prstGeom>
                          <a:noFill/>
                          <a:ln w="9525">
                            <a:noFill/>
                            <a:miter lim="800000"/>
                            <a:headEnd/>
                            <a:tailEnd/>
                          </a:ln>
                        </pic:spPr>
                      </pic:pic>
                    </a:graphicData>
                  </a:graphic>
                </wp:inline>
              </w:drawing>
            </w:r>
          </w:p>
          <w:p w:rsidR="00A725ED" w:rsidRPr="00C23093" w:rsidRDefault="00A725ED" w:rsidP="00931749"/>
          <w:p w:rsidR="00A725ED" w:rsidRDefault="00A725ED" w:rsidP="00931749"/>
          <w:p w:rsidR="00854B95" w:rsidRDefault="00854B95" w:rsidP="00931749"/>
          <w:p w:rsidR="00AE68F3" w:rsidRDefault="00AE68F3" w:rsidP="00931749"/>
          <w:p w:rsidR="00854B95" w:rsidRPr="00C23093" w:rsidRDefault="00854B95" w:rsidP="00931749"/>
          <w:p w:rsidR="00A725ED" w:rsidRPr="00C23093" w:rsidRDefault="00A725ED" w:rsidP="00931749">
            <w:r w:rsidRPr="00C23093">
              <w:t>Surface Area: ________ Volume: __________</w:t>
            </w:r>
          </w:p>
        </w:tc>
      </w:tr>
      <w:tr w:rsidR="00A725ED" w:rsidRPr="00BB4C91" w:rsidTr="00931749">
        <w:tc>
          <w:tcPr>
            <w:tcW w:w="5508" w:type="dxa"/>
          </w:tcPr>
          <w:p w:rsidR="00A725ED" w:rsidRPr="00C23093" w:rsidRDefault="00A725ED" w:rsidP="00931749">
            <w:pPr>
              <w:tabs>
                <w:tab w:val="num" w:pos="540"/>
              </w:tabs>
            </w:pPr>
            <w:r w:rsidRPr="00C23093">
              <w:t>3) What is the approximate radius of a sphere with a volume of 128</w:t>
            </w:r>
            <w:r w:rsidRPr="00C23093">
              <w:rPr>
                <w:iCs/>
              </w:rPr>
              <w:sym w:font="Symbol" w:char="F070"/>
            </w:r>
            <w:r w:rsidRPr="00C23093">
              <w:t xml:space="preserve"> cubic centimeters?</w:t>
            </w:r>
          </w:p>
          <w:p w:rsidR="00A725ED" w:rsidRPr="00C23093" w:rsidRDefault="00A725ED" w:rsidP="00931749">
            <w:pPr>
              <w:tabs>
                <w:tab w:val="num" w:pos="540"/>
              </w:tabs>
            </w:pPr>
          </w:p>
          <w:p w:rsidR="00A725ED" w:rsidRPr="00C23093" w:rsidRDefault="00A725ED" w:rsidP="00931749">
            <w:pPr>
              <w:tabs>
                <w:tab w:val="num" w:pos="540"/>
              </w:tabs>
            </w:pPr>
          </w:p>
          <w:p w:rsidR="00A725ED" w:rsidRDefault="00A725ED" w:rsidP="00931749">
            <w:pPr>
              <w:tabs>
                <w:tab w:val="num" w:pos="540"/>
              </w:tabs>
            </w:pPr>
          </w:p>
          <w:p w:rsidR="00854B95" w:rsidRPr="00C23093" w:rsidRDefault="00854B95" w:rsidP="00931749">
            <w:pPr>
              <w:tabs>
                <w:tab w:val="num" w:pos="540"/>
              </w:tabs>
            </w:pPr>
          </w:p>
          <w:p w:rsidR="00A725ED" w:rsidRPr="00C23093" w:rsidRDefault="00A725ED" w:rsidP="00A725ED">
            <w:pPr>
              <w:numPr>
                <w:ilvl w:val="0"/>
                <w:numId w:val="6"/>
              </w:numPr>
              <w:tabs>
                <w:tab w:val="left" w:pos="900"/>
              </w:tabs>
              <w:spacing w:after="0" w:line="240" w:lineRule="auto"/>
              <w:contextualSpacing/>
            </w:pPr>
            <w:r w:rsidRPr="00C23093">
              <w:t>2.5 cm</w:t>
            </w:r>
          </w:p>
          <w:p w:rsidR="00A725ED" w:rsidRPr="00C23093" w:rsidRDefault="00A725ED" w:rsidP="00A725ED">
            <w:pPr>
              <w:numPr>
                <w:ilvl w:val="0"/>
                <w:numId w:val="6"/>
              </w:numPr>
              <w:tabs>
                <w:tab w:val="left" w:pos="900"/>
              </w:tabs>
              <w:spacing w:after="0" w:line="240" w:lineRule="auto"/>
              <w:contextualSpacing/>
            </w:pPr>
            <w:r w:rsidRPr="00C23093">
              <w:t>4.58 cm</w:t>
            </w:r>
          </w:p>
          <w:p w:rsidR="00A725ED" w:rsidRPr="00C23093" w:rsidRDefault="00A725ED" w:rsidP="00A725ED">
            <w:pPr>
              <w:numPr>
                <w:ilvl w:val="0"/>
                <w:numId w:val="6"/>
              </w:numPr>
              <w:tabs>
                <w:tab w:val="left" w:pos="900"/>
              </w:tabs>
              <w:spacing w:after="0" w:line="240" w:lineRule="auto"/>
              <w:contextualSpacing/>
            </w:pPr>
            <w:r w:rsidRPr="00C23093">
              <w:t>6.62 cm</w:t>
            </w:r>
          </w:p>
          <w:p w:rsidR="00A725ED" w:rsidRPr="00C23093" w:rsidRDefault="00A725ED" w:rsidP="00931749">
            <w:pPr>
              <w:numPr>
                <w:ilvl w:val="0"/>
                <w:numId w:val="6"/>
              </w:numPr>
              <w:tabs>
                <w:tab w:val="left" w:pos="900"/>
              </w:tabs>
              <w:spacing w:after="0" w:line="240" w:lineRule="auto"/>
              <w:contextualSpacing/>
            </w:pPr>
            <w:r w:rsidRPr="00C23093">
              <w:t>8 cm</w:t>
            </w:r>
          </w:p>
        </w:tc>
        <w:tc>
          <w:tcPr>
            <w:tcW w:w="5508" w:type="dxa"/>
          </w:tcPr>
          <w:p w:rsidR="00A725ED" w:rsidRDefault="00AE68F3" w:rsidP="00931749">
            <w:r>
              <w:t>4) Find the surface area &amp; volume of the sphere below.</w:t>
            </w:r>
          </w:p>
          <w:p w:rsidR="00AE68F3" w:rsidRDefault="00AE68F3" w:rsidP="00AE68F3">
            <w:r>
              <w:rPr>
                <w:noProof/>
              </w:rPr>
              <w:drawing>
                <wp:inline distT="0" distB="0" distL="0" distR="0">
                  <wp:extent cx="1781175" cy="1695450"/>
                  <wp:effectExtent l="1905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cstate="print"/>
                          <a:srcRect/>
                          <a:stretch>
                            <a:fillRect/>
                          </a:stretch>
                        </pic:blipFill>
                        <pic:spPr bwMode="auto">
                          <a:xfrm>
                            <a:off x="0" y="0"/>
                            <a:ext cx="1781175" cy="1695450"/>
                          </a:xfrm>
                          <a:prstGeom prst="rect">
                            <a:avLst/>
                          </a:prstGeom>
                          <a:noFill/>
                          <a:ln w="9525">
                            <a:noFill/>
                            <a:miter lim="800000"/>
                            <a:headEnd/>
                            <a:tailEnd/>
                          </a:ln>
                        </pic:spPr>
                      </pic:pic>
                    </a:graphicData>
                  </a:graphic>
                </wp:inline>
              </w:drawing>
            </w:r>
          </w:p>
          <w:p w:rsidR="00AE68F3" w:rsidRDefault="00AE68F3" w:rsidP="00AE68F3"/>
          <w:p w:rsidR="00AE68F3" w:rsidRPr="00C23093" w:rsidRDefault="00AE68F3" w:rsidP="00AE68F3"/>
          <w:p w:rsidR="00AE68F3" w:rsidRPr="00C23093" w:rsidRDefault="00AE68F3" w:rsidP="00AE68F3">
            <w:r w:rsidRPr="00C23093">
              <w:t>Surface Area: ________ Volume: __________</w:t>
            </w:r>
          </w:p>
        </w:tc>
      </w:tr>
      <w:tr w:rsidR="00AE68F3" w:rsidRPr="00BB4C91" w:rsidTr="00931749">
        <w:tc>
          <w:tcPr>
            <w:tcW w:w="5508" w:type="dxa"/>
          </w:tcPr>
          <w:p w:rsidR="00AE68F3" w:rsidRDefault="002A0ED8" w:rsidP="004E12D7">
            <w:pPr>
              <w:tabs>
                <w:tab w:val="num" w:pos="540"/>
              </w:tabs>
              <w:spacing w:after="120" w:line="240" w:lineRule="auto"/>
            </w:pPr>
            <w:r>
              <w:rPr>
                <w:noProof/>
              </w:rPr>
              <w:lastRenderedPageBreak/>
              <w:drawing>
                <wp:anchor distT="0" distB="0" distL="114300" distR="114300" simplePos="0" relativeHeight="251660288" behindDoc="1" locked="0" layoutInCell="1" allowOverlap="1">
                  <wp:simplePos x="0" y="0"/>
                  <wp:positionH relativeFrom="column">
                    <wp:posOffset>1247775</wp:posOffset>
                  </wp:positionH>
                  <wp:positionV relativeFrom="paragraph">
                    <wp:posOffset>717550</wp:posOffset>
                  </wp:positionV>
                  <wp:extent cx="2028825" cy="2076450"/>
                  <wp:effectExtent l="19050" t="0" r="9525" b="0"/>
                  <wp:wrapTight wrapText="bothSides">
                    <wp:wrapPolygon edited="0">
                      <wp:start x="-203" y="0"/>
                      <wp:lineTo x="-203" y="21402"/>
                      <wp:lineTo x="21701" y="21402"/>
                      <wp:lineTo x="21701" y="0"/>
                      <wp:lineTo x="-203" y="0"/>
                    </wp:wrapPolygon>
                  </wp:wrapTight>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0" cstate="print"/>
                          <a:srcRect/>
                          <a:stretch>
                            <a:fillRect/>
                          </a:stretch>
                        </pic:blipFill>
                        <pic:spPr bwMode="auto">
                          <a:xfrm>
                            <a:off x="0" y="0"/>
                            <a:ext cx="2028825" cy="2076450"/>
                          </a:xfrm>
                          <a:prstGeom prst="rect">
                            <a:avLst/>
                          </a:prstGeom>
                          <a:noFill/>
                          <a:ln w="9525">
                            <a:noFill/>
                            <a:miter lim="800000"/>
                            <a:headEnd/>
                            <a:tailEnd/>
                          </a:ln>
                        </pic:spPr>
                      </pic:pic>
                    </a:graphicData>
                  </a:graphic>
                </wp:anchor>
              </w:drawing>
            </w:r>
            <w:r w:rsidR="00AE68F3">
              <w:t xml:space="preserve">5) </w:t>
            </w:r>
            <w:proofErr w:type="spellStart"/>
            <w:r w:rsidR="00AE68F3">
              <w:t>Anisa</w:t>
            </w:r>
            <w:proofErr w:type="spellEnd"/>
            <w:r w:rsidR="00AE68F3">
              <w:t xml:space="preserve"> worked backward to show that a sphere with a volume of </w:t>
            </w:r>
            <m:oMath>
              <m:r>
                <w:rPr>
                  <w:rFonts w:ascii="Cambria Math" w:hAnsi="Cambria Math"/>
                </w:rPr>
                <m:t xml:space="preserve">36π </m:t>
              </m:r>
              <m:sSup>
                <m:sSupPr>
                  <m:ctrlPr>
                    <w:rPr>
                      <w:rFonts w:ascii="Cambria Math" w:hAnsi="Cambria Math"/>
                      <w:i/>
                    </w:rPr>
                  </m:ctrlPr>
                </m:sSupPr>
                <m:e>
                  <m:r>
                    <w:rPr>
                      <w:rFonts w:ascii="Cambria Math" w:hAnsi="Cambria Math"/>
                    </w:rPr>
                    <m:t>m</m:t>
                  </m:r>
                </m:e>
                <m:sup>
                  <m:r>
                    <w:rPr>
                      <w:rFonts w:ascii="Cambria Math" w:hAnsi="Cambria Math"/>
                    </w:rPr>
                    <m:t>3</m:t>
                  </m:r>
                </m:sup>
              </m:sSup>
            </m:oMath>
            <w:r w:rsidR="00AE68F3">
              <w:t xml:space="preserve"> must have a radius of 3m. Complete the wor</w:t>
            </w:r>
            <w:r>
              <w:t>k that she did to arrive at this correct answer.</w:t>
            </w:r>
            <w:r w:rsidR="004E12D7">
              <w:t xml:space="preserve"> The first two steps are given:</w:t>
            </w:r>
          </w:p>
          <w:p w:rsidR="00AE68F3" w:rsidRDefault="002A0ED8" w:rsidP="004E12D7">
            <w:pPr>
              <w:tabs>
                <w:tab w:val="num" w:pos="540"/>
              </w:tabs>
              <w:spacing w:after="120" w:line="240" w:lineRule="auto"/>
              <w:rPr>
                <w:b/>
              </w:rPr>
            </w:pPr>
            <m:oMathPara>
              <m:oMath>
                <m:r>
                  <m:rPr>
                    <m:sty m:val="bi"/>
                  </m:rPr>
                  <w:rPr>
                    <w:rFonts w:ascii="Cambria Math" w:hAnsi="Cambria Math"/>
                  </w:rPr>
                  <m:t xml:space="preserve">V=36 π </m:t>
                </m:r>
                <m:sSup>
                  <m:sSupPr>
                    <m:ctrlPr>
                      <w:rPr>
                        <w:rFonts w:ascii="Cambria Math" w:hAnsi="Cambria Math"/>
                        <w:i/>
                      </w:rPr>
                    </m:ctrlPr>
                  </m:sSupPr>
                  <m:e>
                    <m:r>
                      <w:rPr>
                        <w:rFonts w:ascii="Cambria Math" w:hAnsi="Cambria Math"/>
                      </w:rPr>
                      <m:t>m</m:t>
                    </m:r>
                  </m:e>
                  <m:sup>
                    <m:r>
                      <w:rPr>
                        <w:rFonts w:ascii="Cambria Math" w:hAnsi="Cambria Math"/>
                      </w:rPr>
                      <m:t>3</m:t>
                    </m:r>
                  </m:sup>
                </m:sSup>
              </m:oMath>
            </m:oMathPara>
          </w:p>
          <w:p w:rsidR="002A0ED8" w:rsidRPr="002A0ED8" w:rsidRDefault="002A0ED8" w:rsidP="002A0ED8">
            <w:pPr>
              <w:tabs>
                <w:tab w:val="num" w:pos="540"/>
              </w:tabs>
              <w:rPr>
                <w:b/>
              </w:rPr>
            </w:pPr>
            <m:oMathPara>
              <m:oMath>
                <m:f>
                  <m:fPr>
                    <m:ctrlPr>
                      <w:rPr>
                        <w:rFonts w:ascii="Cambria Math" w:hAnsi="Cambria Math"/>
                        <w:b/>
                        <w:i/>
                      </w:rPr>
                    </m:ctrlPr>
                  </m:fPr>
                  <m:num>
                    <m:r>
                      <m:rPr>
                        <m:sty m:val="bi"/>
                      </m:rPr>
                      <w:rPr>
                        <w:rFonts w:ascii="Cambria Math" w:hAnsi="Cambria Math"/>
                      </w:rPr>
                      <m:t>4</m:t>
                    </m:r>
                  </m:num>
                  <m:den>
                    <m:r>
                      <m:rPr>
                        <m:sty m:val="bi"/>
                      </m:rPr>
                      <w:rPr>
                        <w:rFonts w:ascii="Cambria Math" w:hAnsi="Cambria Math"/>
                      </w:rPr>
                      <m:t>3</m:t>
                    </m:r>
                  </m:den>
                </m:f>
                <m:r>
                  <m:rPr>
                    <m:sty m:val="bi"/>
                  </m:rPr>
                  <w:rPr>
                    <w:rFonts w:ascii="Cambria Math" w:hAnsi="Cambria Math"/>
                  </w:rPr>
                  <m:t xml:space="preserve">π </m:t>
                </m:r>
                <m:sSup>
                  <m:sSupPr>
                    <m:ctrlPr>
                      <w:rPr>
                        <w:rFonts w:ascii="Cambria Math" w:hAnsi="Cambria Math"/>
                        <w:b/>
                        <w:i/>
                      </w:rPr>
                    </m:ctrlPr>
                  </m:sSupPr>
                  <m:e>
                    <m:r>
                      <m:rPr>
                        <m:sty m:val="bi"/>
                      </m:rPr>
                      <w:rPr>
                        <w:rFonts w:ascii="Cambria Math" w:hAnsi="Cambria Math"/>
                      </w:rPr>
                      <m:t>r</m:t>
                    </m:r>
                  </m:e>
                  <m:sup>
                    <m:r>
                      <m:rPr>
                        <m:sty m:val="bi"/>
                      </m:rPr>
                      <w:rPr>
                        <w:rFonts w:ascii="Cambria Math" w:hAnsi="Cambria Math"/>
                      </w:rPr>
                      <m:t>3</m:t>
                    </m:r>
                  </m:sup>
                </m:sSup>
                <m:r>
                  <m:rPr>
                    <m:sty m:val="bi"/>
                  </m:rPr>
                  <w:rPr>
                    <w:rFonts w:ascii="Cambria Math" w:hAnsi="Cambria Math"/>
                  </w:rPr>
                  <m:t xml:space="preserve">= </m:t>
                </m:r>
                <m:r>
                  <m:rPr>
                    <m:sty m:val="bi"/>
                  </m:rPr>
                  <w:rPr>
                    <w:rFonts w:ascii="Cambria Math" w:hAnsi="Cambria Math"/>
                  </w:rPr>
                  <m:t xml:space="preserve">36 π </m:t>
                </m:r>
                <m:sSup>
                  <m:sSupPr>
                    <m:ctrlPr>
                      <w:rPr>
                        <w:rFonts w:ascii="Cambria Math" w:hAnsi="Cambria Math"/>
                        <w:i/>
                      </w:rPr>
                    </m:ctrlPr>
                  </m:sSupPr>
                  <m:e>
                    <m:r>
                      <w:rPr>
                        <w:rFonts w:ascii="Cambria Math" w:hAnsi="Cambria Math"/>
                      </w:rPr>
                      <m:t>m</m:t>
                    </m:r>
                  </m:e>
                  <m:sup>
                    <m:r>
                      <w:rPr>
                        <w:rFonts w:ascii="Cambria Math" w:hAnsi="Cambria Math"/>
                      </w:rPr>
                      <m:t>3</m:t>
                    </m:r>
                  </m:sup>
                </m:sSup>
              </m:oMath>
            </m:oMathPara>
          </w:p>
        </w:tc>
        <w:tc>
          <w:tcPr>
            <w:tcW w:w="5508" w:type="dxa"/>
          </w:tcPr>
          <w:p w:rsidR="00AE68F3" w:rsidRDefault="00AE68F3" w:rsidP="00931749">
            <w:r>
              <w:t xml:space="preserve">6) Find the </w:t>
            </w:r>
            <w:r w:rsidR="002A0ED8">
              <w:t>radius</w:t>
            </w:r>
            <w:r>
              <w:t xml:space="preserve"> of a sphere with a </w:t>
            </w:r>
            <w:r w:rsidR="002A0ED8">
              <w:t xml:space="preserve">volume of 2304 cubic feet. </w:t>
            </w:r>
          </w:p>
          <w:p w:rsidR="00AE68F3" w:rsidRDefault="00AE68F3" w:rsidP="00931749"/>
        </w:tc>
      </w:tr>
      <w:tr w:rsidR="00A725ED" w:rsidRPr="00BB4C91" w:rsidTr="00931749">
        <w:trPr>
          <w:trHeight w:val="1169"/>
        </w:trPr>
        <w:tc>
          <w:tcPr>
            <w:tcW w:w="11016" w:type="dxa"/>
            <w:gridSpan w:val="2"/>
            <w:tcBorders>
              <w:bottom w:val="nil"/>
            </w:tcBorders>
          </w:tcPr>
          <w:p w:rsidR="00A725ED" w:rsidRPr="00C23093" w:rsidRDefault="00A725ED" w:rsidP="004E12D7">
            <w:pPr>
              <w:spacing w:line="240" w:lineRule="auto"/>
              <w:rPr>
                <w:rFonts w:cs="Cambria"/>
              </w:rPr>
            </w:pPr>
            <w:r w:rsidRPr="00C23093">
              <w:t xml:space="preserve">7) </w:t>
            </w:r>
            <w:r w:rsidRPr="00C23093">
              <w:rPr>
                <w:rFonts w:cs="Cambria"/>
              </w:rPr>
              <w:t>Brandon is going to cover his bathroom with tiles, and he plans to but the tiles next to each other so there is no space in between them. The tiles are rectangular prisms that are 2 centimeters tall by 10 centimeters wide by 8 centimeters long. If Brandon’s bathroom is a square that measures 4 meters by 4 meters</w:t>
            </w:r>
            <w:bookmarkStart w:id="0" w:name="_GoBack"/>
            <w:bookmarkEnd w:id="0"/>
            <w:r w:rsidRPr="00C23093">
              <w:rPr>
                <w:rFonts w:cs="Cambria"/>
              </w:rPr>
              <w:t xml:space="preserve">, what is the minimum number of tiles he will need </w:t>
            </w:r>
            <w:proofErr w:type="gramStart"/>
            <w:r w:rsidRPr="00C23093">
              <w:rPr>
                <w:rFonts w:cs="Cambria"/>
              </w:rPr>
              <w:t>to fully cover</w:t>
            </w:r>
            <w:proofErr w:type="gramEnd"/>
            <w:r w:rsidRPr="00C23093">
              <w:rPr>
                <w:rFonts w:cs="Cambria"/>
              </w:rPr>
              <w:t xml:space="preserve"> his bathroom floor?</w:t>
            </w:r>
          </w:p>
        </w:tc>
      </w:tr>
      <w:tr w:rsidR="00A725ED" w:rsidRPr="00BB4C91" w:rsidTr="00931749">
        <w:tc>
          <w:tcPr>
            <w:tcW w:w="5508" w:type="dxa"/>
            <w:tcBorders>
              <w:top w:val="nil"/>
              <w:bottom w:val="nil"/>
              <w:right w:val="nil"/>
            </w:tcBorders>
          </w:tcPr>
          <w:p w:rsidR="00A725ED" w:rsidRDefault="00A725ED" w:rsidP="004E12D7">
            <w:pPr>
              <w:spacing w:line="240" w:lineRule="auto"/>
              <w:rPr>
                <w:rFonts w:cs="Calibri"/>
              </w:rPr>
            </w:pPr>
            <w:r w:rsidRPr="00BB4C91">
              <w:rPr>
                <w:rFonts w:cs="Calibri"/>
              </w:rPr>
              <w:t>Step 1: Fi</w:t>
            </w:r>
            <w:r>
              <w:rPr>
                <w:rFonts w:cs="Calibri"/>
              </w:rPr>
              <w:t>nd surface area of the</w:t>
            </w:r>
            <w:r w:rsidR="004E12D7">
              <w:rPr>
                <w:rFonts w:cs="Calibri"/>
              </w:rPr>
              <w:t xml:space="preserve"> largest</w:t>
            </w:r>
            <w:r>
              <w:rPr>
                <w:rFonts w:cs="Calibri"/>
              </w:rPr>
              <w:t xml:space="preserve"> tile</w:t>
            </w:r>
            <w:r w:rsidR="004E12D7">
              <w:rPr>
                <w:rFonts w:cs="Calibri"/>
              </w:rPr>
              <w:t xml:space="preserve"> face only </w:t>
            </w:r>
            <w:r w:rsidR="004E12D7">
              <w:rPr>
                <w:rFonts w:cs="Calibri"/>
              </w:rPr>
              <w:br/>
              <w:t>(this is essentially area)</w:t>
            </w:r>
            <w:r w:rsidRPr="00BB4C91">
              <w:rPr>
                <w:rFonts w:cs="Calibri"/>
              </w:rPr>
              <w:t xml:space="preserve">. </w:t>
            </w:r>
          </w:p>
          <w:p w:rsidR="00A725ED" w:rsidRDefault="00A725ED" w:rsidP="00931749">
            <w:pPr>
              <w:rPr>
                <w:rFonts w:cs="Calibri"/>
              </w:rPr>
            </w:pPr>
          </w:p>
          <w:p w:rsidR="004E12D7" w:rsidRDefault="004E12D7" w:rsidP="00931749">
            <w:pPr>
              <w:rPr>
                <w:rFonts w:cs="Calibri"/>
              </w:rPr>
            </w:pPr>
          </w:p>
          <w:p w:rsidR="00A725ED" w:rsidRPr="00BB4C91" w:rsidRDefault="00A725ED" w:rsidP="00931749">
            <w:pPr>
              <w:rPr>
                <w:rFonts w:cs="Calibri"/>
              </w:rPr>
            </w:pPr>
          </w:p>
        </w:tc>
        <w:tc>
          <w:tcPr>
            <w:tcW w:w="5508" w:type="dxa"/>
            <w:tcBorders>
              <w:top w:val="nil"/>
              <w:left w:val="nil"/>
              <w:bottom w:val="nil"/>
            </w:tcBorders>
          </w:tcPr>
          <w:p w:rsidR="00A725ED" w:rsidRPr="00BB4C91" w:rsidRDefault="00A725ED" w:rsidP="00931749">
            <w:pPr>
              <w:rPr>
                <w:rFonts w:cs="Calibri"/>
              </w:rPr>
            </w:pPr>
            <w:r w:rsidRPr="00BB4C91">
              <w:rPr>
                <w:rFonts w:cs="Calibri"/>
              </w:rPr>
              <w:t>Step 3: Check/convert units if needed</w:t>
            </w:r>
            <w:r w:rsidRPr="00BB4C91">
              <w:rPr>
                <w:rFonts w:cs="Calibri"/>
              </w:rPr>
              <w:br/>
            </w:r>
          </w:p>
        </w:tc>
      </w:tr>
      <w:tr w:rsidR="00A725ED" w:rsidRPr="00BB4C91" w:rsidTr="00A725ED">
        <w:tc>
          <w:tcPr>
            <w:tcW w:w="5508" w:type="dxa"/>
            <w:tcBorders>
              <w:top w:val="nil"/>
              <w:bottom w:val="nil"/>
              <w:right w:val="nil"/>
            </w:tcBorders>
          </w:tcPr>
          <w:p w:rsidR="00A725ED" w:rsidRDefault="00A725ED" w:rsidP="004E12D7">
            <w:pPr>
              <w:spacing w:line="240" w:lineRule="auto"/>
              <w:rPr>
                <w:rFonts w:cs="Calibri"/>
              </w:rPr>
            </w:pPr>
            <w:r w:rsidRPr="00BB4C91">
              <w:rPr>
                <w:rFonts w:cs="Calibri"/>
              </w:rPr>
              <w:t>Step 2: Find area of porch.</w:t>
            </w:r>
          </w:p>
          <w:p w:rsidR="00A725ED" w:rsidRPr="00BB4C91" w:rsidRDefault="00A725ED" w:rsidP="00931749">
            <w:pPr>
              <w:rPr>
                <w:rFonts w:cs="Calibri"/>
              </w:rPr>
            </w:pPr>
          </w:p>
        </w:tc>
        <w:tc>
          <w:tcPr>
            <w:tcW w:w="5508" w:type="dxa"/>
            <w:tcBorders>
              <w:top w:val="nil"/>
              <w:left w:val="nil"/>
              <w:bottom w:val="nil"/>
            </w:tcBorders>
          </w:tcPr>
          <w:p w:rsidR="00A725ED" w:rsidRPr="00BB4C91" w:rsidRDefault="00A725ED" w:rsidP="00931749">
            <w:pPr>
              <w:rPr>
                <w:rFonts w:cs="Calibri"/>
              </w:rPr>
            </w:pPr>
            <w:r w:rsidRPr="00BB4C91">
              <w:rPr>
                <w:rFonts w:cs="Calibri"/>
              </w:rPr>
              <w:t xml:space="preserve">Step 4: Find # of </w:t>
            </w:r>
            <w:r>
              <w:rPr>
                <w:rFonts w:cs="Calibri"/>
              </w:rPr>
              <w:t>tiles</w:t>
            </w:r>
            <w:r w:rsidRPr="00BB4C91">
              <w:rPr>
                <w:rFonts w:cs="Calibri"/>
              </w:rPr>
              <w:br/>
            </w:r>
          </w:p>
        </w:tc>
      </w:tr>
      <w:tr w:rsidR="00A725ED" w:rsidRPr="00BB4C91" w:rsidTr="00931749">
        <w:tc>
          <w:tcPr>
            <w:tcW w:w="5508" w:type="dxa"/>
            <w:tcBorders>
              <w:top w:val="nil"/>
              <w:right w:val="nil"/>
            </w:tcBorders>
          </w:tcPr>
          <w:p w:rsidR="004E12D7" w:rsidRPr="00BB4C91" w:rsidRDefault="004E12D7" w:rsidP="00931749">
            <w:pPr>
              <w:rPr>
                <w:rFonts w:cs="Calibri"/>
              </w:rPr>
            </w:pPr>
          </w:p>
        </w:tc>
        <w:tc>
          <w:tcPr>
            <w:tcW w:w="5508" w:type="dxa"/>
            <w:tcBorders>
              <w:top w:val="nil"/>
              <w:left w:val="nil"/>
            </w:tcBorders>
          </w:tcPr>
          <w:p w:rsidR="00A725ED" w:rsidRDefault="00A725ED" w:rsidP="00931749">
            <w:pPr>
              <w:rPr>
                <w:rFonts w:cs="Calibri"/>
              </w:rPr>
            </w:pPr>
          </w:p>
          <w:p w:rsidR="004E12D7" w:rsidRDefault="004E12D7" w:rsidP="00931749">
            <w:pPr>
              <w:rPr>
                <w:rFonts w:cs="Calibri"/>
              </w:rPr>
            </w:pPr>
          </w:p>
          <w:p w:rsidR="004E12D7" w:rsidRPr="00BB4C91" w:rsidRDefault="004E12D7" w:rsidP="00931749">
            <w:pPr>
              <w:rPr>
                <w:rFonts w:cs="Calibri"/>
              </w:rPr>
            </w:pPr>
          </w:p>
        </w:tc>
      </w:tr>
    </w:tbl>
    <w:p w:rsidR="00721162" w:rsidRDefault="000B1F0B" w:rsidP="008059B8">
      <w:pPr>
        <w:rPr>
          <w:rFonts w:cs="Calibri"/>
          <w:b/>
        </w:rPr>
      </w:pPr>
      <w:r>
        <w:rPr>
          <w:rFonts w:cs="Calibri"/>
          <w:b/>
          <w:noProof/>
        </w:rPr>
        <w:pict>
          <v:shapetype id="_x0000_t202" coordsize="21600,21600" o:spt="202" path="m,l,21600r21600,l21600,xe">
            <v:stroke joinstyle="miter"/>
            <v:path gradientshapeok="t" o:connecttype="rect"/>
          </v:shapetype>
          <v:shape id="_x0000_s1042" type="#_x0000_t202" style="position:absolute;margin-left:375.75pt;margin-top:-.05pt;width:152.55pt;height:158.1pt;z-index:251659264;mso-wrap-style:none;mso-position-horizontal-relative:text;mso-position-vertical-relative:text" filled="f" stroked="f">
            <v:textbox style="mso-fit-shape-to-text:t">
              <w:txbxContent>
                <w:p w:rsidR="00854B95" w:rsidRDefault="00AE68F3">
                  <w:r>
                    <w:rPr>
                      <w:noProof/>
                    </w:rPr>
                    <w:drawing>
                      <wp:inline distT="0" distB="0" distL="0" distR="0">
                        <wp:extent cx="1752600" cy="1762125"/>
                        <wp:effectExtent l="1905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srcRect/>
                                <a:stretch>
                                  <a:fillRect/>
                                </a:stretch>
                              </pic:blipFill>
                              <pic:spPr bwMode="auto">
                                <a:xfrm>
                                  <a:off x="0" y="0"/>
                                  <a:ext cx="1752600" cy="1762125"/>
                                </a:xfrm>
                                <a:prstGeom prst="rect">
                                  <a:avLst/>
                                </a:prstGeom>
                                <a:noFill/>
                                <a:ln w="9525">
                                  <a:noFill/>
                                  <a:miter lim="800000"/>
                                  <a:headEnd/>
                                  <a:tailEnd/>
                                </a:ln>
                              </pic:spPr>
                            </pic:pic>
                          </a:graphicData>
                        </a:graphic>
                      </wp:inline>
                    </w:drawing>
                  </w:r>
                </w:p>
              </w:txbxContent>
            </v:textbox>
          </v:shape>
        </w:pict>
      </w:r>
      <w:r w:rsidR="00A725ED">
        <w:rPr>
          <w:rFonts w:cs="Calibri"/>
          <w:b/>
          <w:noProof/>
        </w:rPr>
        <w:pict>
          <v:shape id="_x0000_s1041" type="#_x0000_t202" style="position:absolute;margin-left:-6pt;margin-top:-.05pt;width:550.5pt;height:150.75pt;z-index:251658240;mso-position-horizontal-relative:text;mso-position-vertical-relative:text">
            <v:textbox>
              <w:txbxContent>
                <w:p w:rsidR="00854B95" w:rsidRDefault="00854B95">
                  <w:r>
                    <w:t xml:space="preserve">8) Find the volume of the following shapes. </w:t>
                  </w:r>
                  <w:proofErr w:type="gramStart"/>
                  <w:r>
                    <w:t>Round to the nearest hundred.</w:t>
                  </w:r>
                  <w:proofErr w:type="gramEnd"/>
                </w:p>
                <w:p w:rsidR="00854B95" w:rsidRDefault="00854B95"/>
              </w:txbxContent>
            </v:textbox>
          </v:shape>
        </w:pict>
      </w:r>
    </w:p>
    <w:sectPr w:rsidR="00721162" w:rsidSect="00552270">
      <w:footerReference w:type="default" r:id="rId12"/>
      <w:headerReference w:type="first" r:id="rId13"/>
      <w:footerReference w:type="first" r:id="rId14"/>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4C34" w:rsidRDefault="00B14C34" w:rsidP="00E81DF1">
      <w:pPr>
        <w:spacing w:after="0" w:line="240" w:lineRule="auto"/>
      </w:pPr>
      <w:r>
        <w:separator/>
      </w:r>
    </w:p>
  </w:endnote>
  <w:endnote w:type="continuationSeparator" w:id="0">
    <w:p w:rsidR="00B14C34" w:rsidRDefault="00B14C34" w:rsidP="00E81DF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Tw Cen MT Condensed Extra Bold">
    <w:altName w:val="Arial"/>
    <w:charset w:val="00"/>
    <w:family w:val="swiss"/>
    <w:pitch w:val="variable"/>
    <w:sig w:usb0="00000007" w:usb1="00000000" w:usb2="00000000" w:usb3="00000000" w:csb0="00000003"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4B95" w:rsidRPr="00552270" w:rsidRDefault="00552270" w:rsidP="00E81DF1">
    <w:pPr>
      <w:pStyle w:val="Footer"/>
      <w:jc w:val="center"/>
    </w:pPr>
    <w:r>
      <w:rPr>
        <w:rFonts w:ascii="Tw Cen MT Condensed Extra Bold" w:hAnsi="Tw Cen MT Condensed Extra Bold"/>
        <w:sz w:val="40"/>
      </w:rPr>
      <w:t xml:space="preserve">Define </w:t>
    </w:r>
    <w:r>
      <w:rPr>
        <w:rFonts w:ascii="Tw Cen MT Condensed Extra Bold" w:hAnsi="Tw Cen MT Condensed Extra Bold"/>
        <w:sz w:val="40"/>
        <w:u w:val="single"/>
      </w:rPr>
      <w:t>Your</w:t>
    </w:r>
    <w:r>
      <w:rPr>
        <w:rFonts w:ascii="Tw Cen MT Condensed Extra Bold" w:hAnsi="Tw Cen MT Condensed Extra Bold"/>
        <w:sz w:val="40"/>
      </w:rPr>
      <w:t xml:space="preserve"> Pride</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4B95" w:rsidRPr="00552270" w:rsidRDefault="00552270" w:rsidP="00697594">
    <w:pPr>
      <w:pStyle w:val="Footer"/>
      <w:jc w:val="center"/>
    </w:pPr>
    <w:r>
      <w:rPr>
        <w:rFonts w:ascii="Tw Cen MT Condensed Extra Bold" w:hAnsi="Tw Cen MT Condensed Extra Bold"/>
        <w:sz w:val="40"/>
      </w:rPr>
      <w:t xml:space="preserve">Define </w:t>
    </w:r>
    <w:r>
      <w:rPr>
        <w:rFonts w:ascii="Tw Cen MT Condensed Extra Bold" w:hAnsi="Tw Cen MT Condensed Extra Bold"/>
        <w:sz w:val="40"/>
        <w:u w:val="single"/>
      </w:rPr>
      <w:t>Your</w:t>
    </w:r>
    <w:r>
      <w:rPr>
        <w:rFonts w:ascii="Tw Cen MT Condensed Extra Bold" w:hAnsi="Tw Cen MT Condensed Extra Bold"/>
        <w:sz w:val="40"/>
      </w:rPr>
      <w:t xml:space="preserve"> Pride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4C34" w:rsidRDefault="00B14C34" w:rsidP="00E81DF1">
      <w:pPr>
        <w:spacing w:after="0" w:line="240" w:lineRule="auto"/>
      </w:pPr>
      <w:r>
        <w:separator/>
      </w:r>
    </w:p>
  </w:footnote>
  <w:footnote w:type="continuationSeparator" w:id="0">
    <w:p w:rsidR="00B14C34" w:rsidRDefault="00B14C34" w:rsidP="00E81DF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4B95" w:rsidRPr="0062779A" w:rsidRDefault="00854B95">
    <w:pPr>
      <w:pStyle w:val="Header"/>
    </w:pPr>
    <w:r>
      <w:t>Name:</w:t>
    </w:r>
    <w:r>
      <w:rPr>
        <w:u w:val="single"/>
      </w:rPr>
      <w:tab/>
    </w:r>
    <w:r w:rsidR="00552270">
      <w:t xml:space="preserve"> </w:t>
    </w:r>
    <w:r>
      <w:t>P:</w:t>
    </w:r>
    <w:r w:rsidRPr="0062779A">
      <w:tab/>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55A2A02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1374050"/>
    <w:multiLevelType w:val="hybridMultilevel"/>
    <w:tmpl w:val="1710387E"/>
    <w:lvl w:ilvl="0" w:tplc="F1D05E96">
      <w:start w:val="13"/>
      <w:numFmt w:val="decimal"/>
      <w:lvlText w:val="%1."/>
      <w:lvlJc w:val="left"/>
      <w:pPr>
        <w:tabs>
          <w:tab w:val="num" w:pos="547"/>
        </w:tabs>
        <w:ind w:left="547" w:hanging="360"/>
      </w:pPr>
      <w:rPr>
        <w:rFonts w:ascii="Times New Roman" w:hAnsi="Times New Roman" w:hint="default"/>
        <w:b/>
        <w:i w:val="0"/>
        <w:sz w:val="24"/>
      </w:rPr>
    </w:lvl>
    <w:lvl w:ilvl="1" w:tplc="904C563C">
      <w:start w:val="1"/>
      <w:numFmt w:val="upperLetter"/>
      <w:lvlText w:val="%2."/>
      <w:lvlJc w:val="left"/>
      <w:pPr>
        <w:tabs>
          <w:tab w:val="num" w:pos="720"/>
        </w:tabs>
        <w:ind w:left="360" w:firstLine="0"/>
      </w:pPr>
      <w:rPr>
        <w:rFonts w:ascii="Times New Roman" w:hAnsi="Times New Roman" w:hint="default"/>
        <w:b/>
        <w:i w:val="0"/>
        <w:sz w:val="24"/>
      </w:rPr>
    </w:lvl>
    <w:lvl w:ilvl="2" w:tplc="3B825D76">
      <w:start w:val="17"/>
      <w:numFmt w:val="decimal"/>
      <w:lvlText w:val="%3."/>
      <w:lvlJc w:val="left"/>
      <w:pPr>
        <w:tabs>
          <w:tab w:val="num" w:pos="547"/>
        </w:tabs>
        <w:ind w:left="547" w:hanging="360"/>
      </w:pPr>
      <w:rPr>
        <w:rFonts w:ascii="Times New Roman" w:hAnsi="Times New Roman" w:hint="default"/>
        <w:b/>
        <w:i w:val="0"/>
        <w:sz w:val="24"/>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67119C2"/>
    <w:multiLevelType w:val="hybridMultilevel"/>
    <w:tmpl w:val="721617C2"/>
    <w:lvl w:ilvl="0" w:tplc="C1A67480">
      <w:start w:val="1"/>
      <w:numFmt w:val="upperLetter"/>
      <w:lvlText w:val="%1."/>
      <w:lvlJc w:val="left"/>
      <w:pPr>
        <w:tabs>
          <w:tab w:val="num" w:pos="360"/>
        </w:tabs>
        <w:ind w:left="0" w:firstLine="0"/>
      </w:pPr>
      <w:rPr>
        <w:rFonts w:ascii="Calibri" w:eastAsia="Cambria" w:hAnsi="Calibri" w:cs="Times New Roman"/>
        <w:b w:val="0"/>
        <w:i w:val="0"/>
        <w:sz w:val="24"/>
        <w:szCs w:val="24"/>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nsid w:val="3CB700E0"/>
    <w:multiLevelType w:val="hybridMultilevel"/>
    <w:tmpl w:val="D5DE3DE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DA70923"/>
    <w:multiLevelType w:val="hybridMultilevel"/>
    <w:tmpl w:val="5A4458A6"/>
    <w:lvl w:ilvl="0" w:tplc="04090011">
      <w:start w:val="1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67D05908"/>
    <w:multiLevelType w:val="singleLevel"/>
    <w:tmpl w:val="8398C0C0"/>
    <w:lvl w:ilvl="0">
      <w:start w:val="1"/>
      <w:numFmt w:val="decimal"/>
      <w:lvlText w:val="%1."/>
      <w:lvlJc w:val="left"/>
      <w:pPr>
        <w:tabs>
          <w:tab w:val="num" w:pos="547"/>
        </w:tabs>
        <w:ind w:left="547" w:hanging="360"/>
      </w:pPr>
      <w:rPr>
        <w:rFonts w:ascii="Times New Roman" w:hAnsi="Times New Roman" w:hint="default"/>
        <w:b/>
        <w:i w:val="0"/>
        <w:color w:val="auto"/>
        <w:sz w:val="24"/>
      </w:rPr>
    </w:lvl>
  </w:abstractNum>
  <w:abstractNum w:abstractNumId="6">
    <w:nsid w:val="75307BD5"/>
    <w:multiLevelType w:val="hybridMultilevel"/>
    <w:tmpl w:val="F620D1D6"/>
    <w:lvl w:ilvl="0" w:tplc="AA668A7A">
      <w:start w:val="1"/>
      <w:numFmt w:val="lowerLetter"/>
      <w:lvlText w:val="%1."/>
      <w:lvlJc w:val="left"/>
      <w:pPr>
        <w:tabs>
          <w:tab w:val="num" w:pos="547"/>
        </w:tabs>
        <w:ind w:left="547" w:hanging="360"/>
      </w:pPr>
      <w:rPr>
        <w:rFonts w:ascii="Calibri" w:eastAsia="Calibri" w:hAnsi="Calibri" w:cs="Times New Roman"/>
        <w:b w:val="0"/>
        <w:i w:val="0"/>
        <w:caps w:val="0"/>
        <w:strike w:val="0"/>
        <w:dstrike w:val="0"/>
        <w:outline w:val="0"/>
        <w:shadow w:val="0"/>
        <w:emboss w:val="0"/>
        <w:imprint w:val="0"/>
        <w:vanish w:val="0"/>
        <w:sz w:val="24"/>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
  </w:num>
  <w:num w:numId="2">
    <w:abstractNumId w:val="5"/>
  </w:num>
  <w:num w:numId="3">
    <w:abstractNumId w:val="3"/>
  </w:num>
  <w:num w:numId="4">
    <w:abstractNumId w:val="1"/>
  </w:num>
  <w:num w:numId="5">
    <w:abstractNumId w:val="4"/>
  </w:num>
  <w:num w:numId="6">
    <w:abstractNumId w:val="2"/>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3074"/>
  </w:hdrShapeDefaults>
  <w:footnotePr>
    <w:footnote w:id="-1"/>
    <w:footnote w:id="0"/>
  </w:footnotePr>
  <w:endnotePr>
    <w:endnote w:id="-1"/>
    <w:endnote w:id="0"/>
  </w:endnotePr>
  <w:compat/>
  <w:rsids>
    <w:rsidRoot w:val="00FE5B49"/>
    <w:rsid w:val="000305D4"/>
    <w:rsid w:val="000457CE"/>
    <w:rsid w:val="0006419E"/>
    <w:rsid w:val="000B1F0B"/>
    <w:rsid w:val="000B5365"/>
    <w:rsid w:val="000D3268"/>
    <w:rsid w:val="0017537B"/>
    <w:rsid w:val="001A1664"/>
    <w:rsid w:val="001E43C5"/>
    <w:rsid w:val="002162F8"/>
    <w:rsid w:val="002A0ED8"/>
    <w:rsid w:val="003412BD"/>
    <w:rsid w:val="004568B5"/>
    <w:rsid w:val="00493D2F"/>
    <w:rsid w:val="004D072B"/>
    <w:rsid w:val="004E12D7"/>
    <w:rsid w:val="004F5C94"/>
    <w:rsid w:val="00526B69"/>
    <w:rsid w:val="00550F67"/>
    <w:rsid w:val="00552270"/>
    <w:rsid w:val="0060533B"/>
    <w:rsid w:val="0062779A"/>
    <w:rsid w:val="0063072B"/>
    <w:rsid w:val="00690E17"/>
    <w:rsid w:val="00697594"/>
    <w:rsid w:val="006A60D3"/>
    <w:rsid w:val="006B646F"/>
    <w:rsid w:val="006D457E"/>
    <w:rsid w:val="006F4258"/>
    <w:rsid w:val="00721162"/>
    <w:rsid w:val="00726995"/>
    <w:rsid w:val="007334C7"/>
    <w:rsid w:val="007474B6"/>
    <w:rsid w:val="007B0130"/>
    <w:rsid w:val="007C68AB"/>
    <w:rsid w:val="008059B8"/>
    <w:rsid w:val="00812058"/>
    <w:rsid w:val="00854B95"/>
    <w:rsid w:val="00905EDC"/>
    <w:rsid w:val="00931531"/>
    <w:rsid w:val="00931749"/>
    <w:rsid w:val="009C39AA"/>
    <w:rsid w:val="00A2658B"/>
    <w:rsid w:val="00A725ED"/>
    <w:rsid w:val="00AE68F3"/>
    <w:rsid w:val="00B14C34"/>
    <w:rsid w:val="00B45703"/>
    <w:rsid w:val="00B73752"/>
    <w:rsid w:val="00B9042F"/>
    <w:rsid w:val="00BC69A8"/>
    <w:rsid w:val="00CE3F0F"/>
    <w:rsid w:val="00D625F8"/>
    <w:rsid w:val="00DA4A43"/>
    <w:rsid w:val="00E3185F"/>
    <w:rsid w:val="00E679AB"/>
    <w:rsid w:val="00E81DF1"/>
    <w:rsid w:val="00E93B00"/>
    <w:rsid w:val="00F079D6"/>
    <w:rsid w:val="00FE5B4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1" type="connector" idref="#_x0000_s104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7537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lorfulList-Accent1">
    <w:name w:val="Colorful List Accent 1"/>
    <w:basedOn w:val="Normal"/>
    <w:uiPriority w:val="34"/>
    <w:qFormat/>
    <w:rsid w:val="0017537B"/>
    <w:pPr>
      <w:ind w:left="720"/>
    </w:pPr>
  </w:style>
  <w:style w:type="paragraph" w:styleId="BalloonText">
    <w:name w:val="Balloon Text"/>
    <w:basedOn w:val="Normal"/>
    <w:link w:val="BalloonTextChar"/>
    <w:uiPriority w:val="99"/>
    <w:semiHidden/>
    <w:unhideWhenUsed/>
    <w:rsid w:val="00CE3F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CE3F0F"/>
    <w:rPr>
      <w:rFonts w:ascii="Tahoma" w:hAnsi="Tahoma" w:cs="Tahoma"/>
      <w:sz w:val="16"/>
      <w:szCs w:val="16"/>
    </w:rPr>
  </w:style>
  <w:style w:type="paragraph" w:styleId="Header">
    <w:name w:val="header"/>
    <w:basedOn w:val="Normal"/>
    <w:link w:val="HeaderChar"/>
    <w:uiPriority w:val="99"/>
    <w:unhideWhenUsed/>
    <w:rsid w:val="00E81DF1"/>
    <w:pPr>
      <w:tabs>
        <w:tab w:val="center" w:pos="4680"/>
        <w:tab w:val="right" w:pos="9360"/>
      </w:tabs>
    </w:pPr>
  </w:style>
  <w:style w:type="character" w:customStyle="1" w:styleId="HeaderChar">
    <w:name w:val="Header Char"/>
    <w:link w:val="Header"/>
    <w:uiPriority w:val="99"/>
    <w:rsid w:val="00E81DF1"/>
    <w:rPr>
      <w:sz w:val="22"/>
      <w:szCs w:val="22"/>
    </w:rPr>
  </w:style>
  <w:style w:type="paragraph" w:styleId="Footer">
    <w:name w:val="footer"/>
    <w:basedOn w:val="Normal"/>
    <w:link w:val="FooterChar"/>
    <w:uiPriority w:val="99"/>
    <w:unhideWhenUsed/>
    <w:rsid w:val="00E81DF1"/>
    <w:pPr>
      <w:tabs>
        <w:tab w:val="center" w:pos="4680"/>
        <w:tab w:val="right" w:pos="9360"/>
      </w:tabs>
    </w:pPr>
  </w:style>
  <w:style w:type="character" w:customStyle="1" w:styleId="FooterChar">
    <w:name w:val="Footer Char"/>
    <w:link w:val="Footer"/>
    <w:uiPriority w:val="99"/>
    <w:rsid w:val="00E81DF1"/>
    <w:rPr>
      <w:sz w:val="22"/>
      <w:szCs w:val="22"/>
    </w:rPr>
  </w:style>
  <w:style w:type="character" w:styleId="PlaceholderText">
    <w:name w:val="Placeholder Text"/>
    <w:basedOn w:val="DefaultParagraphFont"/>
    <w:uiPriority w:val="99"/>
    <w:semiHidden/>
    <w:rsid w:val="00AE68F3"/>
    <w:rPr>
      <w:color w:val="808080"/>
    </w:rPr>
  </w:style>
</w:styles>
</file>

<file path=word/webSettings.xml><?xml version="1.0" encoding="utf-8"?>
<w:webSettings xmlns:r="http://schemas.openxmlformats.org/officeDocument/2006/relationships" xmlns:w="http://schemas.openxmlformats.org/wordprocessingml/2006/main">
  <w:divs>
    <w:div w:id="57097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targetScreenSz w:val="1024x768"/>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223</Words>
  <Characters>1277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1498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Leah Ziegler</dc:creator>
  <cp:lastModifiedBy>Darrell Tiénou-Gustafson</cp:lastModifiedBy>
  <cp:revision>2</cp:revision>
  <cp:lastPrinted>2014-04-12T17:50:00Z</cp:lastPrinted>
  <dcterms:created xsi:type="dcterms:W3CDTF">2015-04-27T02:56:00Z</dcterms:created>
  <dcterms:modified xsi:type="dcterms:W3CDTF">2015-04-27T02:56:00Z</dcterms:modified>
</cp:coreProperties>
</file>